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default" w:ascii="Arial" w:hAnsi="Arial" w:eastAsia="宋体" w:cs="Times New Roman"/>
          <w:b/>
          <w:bCs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6"/>
      <w:bookmarkStart w:id="3" w:name="OLE_LINK5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ascii="Arial" w:hAnsi="Arial" w:cs="Arial"/>
          <w:b/>
          <w:sz w:val="24"/>
          <w:szCs w:val="24"/>
        </w:rPr>
        <w:t>98-e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ab/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R4-2100048</w:t>
      </w:r>
      <w:bookmarkStart w:id="4" w:name="_GoBack"/>
      <w:bookmarkEnd w:id="4"/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val="en-GB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Meeting, Jan. 25-Feb. 5, 2021</w:t>
      </w:r>
    </w:p>
    <w:bookmarkEnd w:id="2"/>
    <w:bookmarkEnd w:id="3"/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eastAsia="宋体" w:cs="Times New Roman"/>
          <w:b/>
          <w:bCs/>
          <w:sz w:val="24"/>
          <w:szCs w:val="20"/>
          <w:lang w:val="en-GB" w:eastAsia="ja-JP"/>
        </w:rPr>
      </w:pPr>
    </w:p>
    <w:p>
      <w:pPr>
        <w:tabs>
          <w:tab w:val="left" w:pos="1985"/>
        </w:tabs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Source: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Corporation</w:t>
      </w:r>
    </w:p>
    <w:p>
      <w:pPr>
        <w:ind w:left="1985" w:hanging="1985"/>
        <w:jc w:val="both"/>
        <w:rPr>
          <w:rFonts w:ascii="Arial" w:hAnsi="Arial" w:eastAsia="Calibri" w:cs="Arial"/>
          <w:b/>
          <w:bCs/>
          <w:sz w:val="24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Title: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Calibri" w:cs="Arial"/>
          <w:b/>
          <w:bCs/>
          <w:sz w:val="24"/>
          <w:lang w:val="en-GB"/>
        </w:rPr>
        <w:t>Beam configuration for gNB measurement accuracy</w:t>
      </w:r>
    </w:p>
    <w:p>
      <w:pPr>
        <w:tabs>
          <w:tab w:val="left" w:pos="1985"/>
        </w:tabs>
        <w:spacing w:after="120" w:line="240" w:lineRule="auto"/>
        <w:jc w:val="both"/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7.7.2.3.1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Document for: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ascii="Arial" w:hAnsi="Arial" w:eastAsia="Calibri" w:cs="Arial"/>
          <w:b/>
          <w:bCs/>
          <w:sz w:val="24"/>
        </w:rPr>
        <w:t>Discussion</w:t>
      </w:r>
    </w:p>
    <w:p>
      <w:pPr>
        <w:keepNext/>
        <w:keepLines/>
        <w:pBdr>
          <w:top w:val="single" w:color="auto" w:sz="12" w:space="0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hAnsi="Arial" w:eastAsia="宋体" w:cs="Times New Roman"/>
          <w:sz w:val="36"/>
          <w:szCs w:val="20"/>
          <w:lang w:val="en-GB"/>
        </w:rPr>
      </w:pPr>
      <w:r>
        <w:rPr>
          <w:rFonts w:ascii="Arial" w:hAnsi="Arial" w:eastAsia="宋体" w:cs="Times New Roman"/>
          <w:sz w:val="36"/>
          <w:szCs w:val="20"/>
          <w:lang w:val="en-GB"/>
        </w:rPr>
        <w:t>1</w:t>
      </w:r>
      <w:r>
        <w:rPr>
          <w:rFonts w:ascii="Arial" w:hAnsi="Arial" w:eastAsia="宋体" w:cs="Times New Roman"/>
          <w:sz w:val="36"/>
          <w:szCs w:val="20"/>
          <w:lang w:val="en-GB"/>
        </w:rPr>
        <w:tab/>
      </w:r>
      <w:r>
        <w:rPr>
          <w:rFonts w:ascii="Arial" w:hAnsi="Arial" w:eastAsia="宋体" w:cs="Times New Roman"/>
          <w:sz w:val="36"/>
          <w:szCs w:val="20"/>
          <w:lang w:val="en-GB"/>
        </w:rPr>
        <w:t>Intro</w:t>
      </w:r>
      <w:r>
        <w:rPr>
          <w:rStyle w:val="30"/>
        </w:rPr>
        <w:t>ductio</w:t>
      </w:r>
      <w:r>
        <w:rPr>
          <w:rFonts w:ascii="Arial" w:hAnsi="Arial" w:eastAsia="宋体" w:cs="Times New Roman"/>
          <w:sz w:val="36"/>
          <w:szCs w:val="20"/>
          <w:lang w:val="en-GB"/>
        </w:rPr>
        <w:t>n</w:t>
      </w:r>
    </w:p>
    <w:p>
      <w:pPr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In RAN4 97-e, the topic of beam configuration used to derive gNB measurement accuracy requirements has been discussed. Companies</w:t>
      </w:r>
      <w:r>
        <w:rPr>
          <w:rFonts w:hint="default" w:eastAsia="宋体"/>
          <w:sz w:val="22"/>
          <w:szCs w:val="22"/>
          <w:lang w:val="en-US" w:eastAsia="zh-CN"/>
        </w:rPr>
        <w:t>’</w:t>
      </w:r>
      <w:r>
        <w:rPr>
          <w:rFonts w:hint="eastAsia" w:eastAsia="宋体"/>
          <w:sz w:val="22"/>
          <w:szCs w:val="22"/>
          <w:lang w:val="en-US" w:eastAsia="zh-CN"/>
        </w:rPr>
        <w:t xml:space="preserve"> views were summarized in WF [1], the content copied below.</w:t>
      </w:r>
    </w:p>
    <w:tbl>
      <w:tblPr>
        <w:tblStyle w:val="18"/>
        <w:tblW w:w="98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3" w:type="dxa"/>
          </w:tcPr>
          <w:p>
            <w:pPr>
              <w:pStyle w:val="25"/>
              <w:spacing w:after="200" w:line="276" w:lineRule="auto"/>
              <w:ind w:left="0" w:leftChars="0"/>
              <w:contextualSpacing/>
              <w:jc w:val="center"/>
            </w:pPr>
          </w:p>
          <w:p>
            <w:pPr>
              <w:pStyle w:val="25"/>
              <w:spacing w:after="200" w:line="276" w:lineRule="auto"/>
              <w:ind w:left="0" w:leftChars="0"/>
              <w:contextualSpacing/>
              <w:jc w:val="both"/>
              <w:rPr>
                <w:rFonts w:hint="eastAsia"/>
                <w:lang w:val="en-US" w:eastAsia="zh-CN"/>
              </w:rPr>
            </w:pPr>
            <w:r>
              <w:drawing>
                <wp:inline distT="0" distB="0" distL="114300" distR="114300">
                  <wp:extent cx="6111875" cy="3275330"/>
                  <wp:effectExtent l="0" t="0" r="3175" b="127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11875" cy="3275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35"/>
        <w:numPr>
          <w:ilvl w:val="0"/>
          <w:numId w:val="0"/>
        </w:numPr>
        <w:ind w:leftChars="0"/>
        <w:rPr>
          <w:rFonts w:hint="default" w:eastAsia="宋体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This paper discusses the open issues listed above in the WF and provide our view.</w:t>
      </w:r>
    </w:p>
    <w:p>
      <w:pPr>
        <w:pStyle w:val="27"/>
        <w:jc w:val="both"/>
        <w:rPr>
          <w:rFonts w:hint="default" w:eastAsia="宋体"/>
          <w:lang w:val="en-US" w:eastAsia="zh-CN"/>
        </w:rPr>
      </w:pPr>
      <w:r>
        <w:t>2</w:t>
      </w:r>
      <w:r>
        <w:tab/>
      </w:r>
      <w:r>
        <w:rPr>
          <w:rFonts w:hint="eastAsia"/>
          <w:lang w:val="en-US" w:eastAsia="zh-CN"/>
        </w:rPr>
        <w:t>Beam configuration</w:t>
      </w:r>
    </w:p>
    <w:p>
      <w:pPr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After analyzing the options and going through the history discussions during the last 2 to 3 meetings, we think that Option 2 and Option 3 make most sense. What Option 1 suggests is to only define accuracy requirements using fixed gNB Rx beams, which means the gNB performance cannot be specified completely. On the other hand, it</w:t>
      </w:r>
      <w:r>
        <w:rPr>
          <w:rFonts w:hint="default" w:eastAsia="宋体"/>
          <w:sz w:val="22"/>
          <w:szCs w:val="22"/>
          <w:lang w:val="en-US" w:eastAsia="zh-CN"/>
        </w:rPr>
        <w:t>’</w:t>
      </w:r>
      <w:r>
        <w:rPr>
          <w:rFonts w:hint="eastAsia" w:eastAsia="宋体"/>
          <w:sz w:val="22"/>
          <w:szCs w:val="22"/>
          <w:lang w:val="en-US" w:eastAsia="zh-CN"/>
        </w:rPr>
        <w:t>s not necessary to specify Rx beams in the requirements since the actual Rx beam used by gNB shall be up to gNB implementation rather than specifications.</w:t>
      </w:r>
    </w:p>
    <w:p>
      <w:pPr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Another issue is how to specify test cases for gNB measurement accuracy. In the testing, the performance can be tested using fixed beams or declared beam directions. However, this doesn</w:t>
      </w:r>
      <w:r>
        <w:rPr>
          <w:rFonts w:hint="default" w:eastAsia="宋体"/>
          <w:sz w:val="22"/>
          <w:szCs w:val="22"/>
          <w:lang w:val="en-US" w:eastAsia="zh-CN"/>
        </w:rPr>
        <w:t>’</w:t>
      </w:r>
      <w:r>
        <w:rPr>
          <w:rFonts w:hint="eastAsia" w:eastAsia="宋体"/>
          <w:sz w:val="22"/>
          <w:szCs w:val="22"/>
          <w:lang w:val="en-US" w:eastAsia="zh-CN"/>
        </w:rPr>
        <w:t>t mean that we should specify fixed beam directions in the performance requirements as the requirements should cover all cases possible.</w:t>
      </w:r>
    </w:p>
    <w:p>
      <w:pPr>
        <w:pStyle w:val="35"/>
        <w:rPr>
          <w:rFonts w:hint="default"/>
          <w:b/>
          <w:bCs w:val="0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>Accuracy requirements don</w:t>
      </w:r>
      <w:r>
        <w:rPr>
          <w:rFonts w:hint="default"/>
          <w:b/>
          <w:bCs w:val="0"/>
          <w:sz w:val="22"/>
          <w:szCs w:val="22"/>
          <w:lang w:val="en-US" w:eastAsia="zh-CN"/>
        </w:rPr>
        <w:t>’</w:t>
      </w:r>
      <w:r>
        <w:rPr>
          <w:rFonts w:hint="eastAsia"/>
          <w:b/>
          <w:bCs w:val="0"/>
          <w:sz w:val="22"/>
          <w:szCs w:val="22"/>
          <w:lang w:val="en-US" w:eastAsia="zh-CN"/>
        </w:rPr>
        <w:t>t depend on beam configuration.</w:t>
      </w:r>
    </w:p>
    <w:p>
      <w:pPr>
        <w:pStyle w:val="35"/>
        <w:rPr>
          <w:rFonts w:hint="default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>Further discuss how to specify beam directions used in the tests.</w:t>
      </w:r>
    </w:p>
    <w:p>
      <w:pPr>
        <w:pStyle w:val="27"/>
        <w:jc w:val="both"/>
      </w:pPr>
      <w:r>
        <w:rPr>
          <w:rFonts w:hint="eastAsia"/>
          <w:lang w:val="en-US" w:eastAsia="zh-CN"/>
        </w:rPr>
        <w:t>3</w:t>
      </w:r>
      <w:r>
        <w:tab/>
      </w:r>
      <w:r>
        <w:t>Conclusion</w:t>
      </w:r>
    </w:p>
    <w:p>
      <w:pPr>
        <w:rPr>
          <w:rFonts w:hint="eastAsia"/>
          <w:b/>
          <w:bCs w:val="0"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>Proposal 1: Accuracy requirements don</w:t>
      </w:r>
      <w:r>
        <w:rPr>
          <w:rFonts w:hint="default"/>
          <w:b/>
          <w:bCs w:val="0"/>
          <w:sz w:val="22"/>
          <w:szCs w:val="22"/>
          <w:lang w:val="en-US" w:eastAsia="zh-CN"/>
        </w:rPr>
        <w:t>’</w:t>
      </w:r>
      <w:r>
        <w:rPr>
          <w:rFonts w:hint="eastAsia"/>
          <w:b/>
          <w:bCs w:val="0"/>
          <w:sz w:val="22"/>
          <w:szCs w:val="22"/>
          <w:lang w:val="en-US" w:eastAsia="zh-CN"/>
        </w:rPr>
        <w:t>t depend on beam configuration.</w:t>
      </w:r>
    </w:p>
    <w:p>
      <w:pPr>
        <w:rPr>
          <w:rFonts w:hint="default"/>
          <w:b/>
          <w:bCs w:val="0"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>Proposal 2: Further discuss how to specify beam directions used in the tests</w:t>
      </w:r>
      <w:r>
        <w:rPr>
          <w:rFonts w:hint="eastAsia" w:eastAsia="宋体"/>
          <w:b/>
          <w:bCs w:val="0"/>
          <w:sz w:val="22"/>
          <w:szCs w:val="22"/>
          <w:lang w:val="en-US" w:eastAsia="zh-CN"/>
        </w:rPr>
        <w:t>.</w:t>
      </w:r>
    </w:p>
    <w:p>
      <w:pPr>
        <w:pStyle w:val="27"/>
        <w:jc w:val="both"/>
      </w:pPr>
      <w:r>
        <w:t>References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R4-2017159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lang w:val="en-US" w:eastAsia="zh-CN"/>
        </w:rPr>
      </w:pPr>
    </w:p>
    <w:sectPr>
      <w:pgSz w:w="11907" w:h="16840"/>
      <w:pgMar w:top="1412" w:right="1140" w:bottom="1140" w:left="1140" w:header="680" w:footer="567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63E"/>
    <w:multiLevelType w:val="multilevel"/>
    <w:tmpl w:val="05A4163E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B43B9D"/>
    <w:multiLevelType w:val="multilevel"/>
    <w:tmpl w:val="46B43B9D"/>
    <w:lvl w:ilvl="0" w:tentative="0">
      <w:start w:val="1"/>
      <w:numFmt w:val="decimal"/>
      <w:pStyle w:val="29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35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A44281"/>
    <w:multiLevelType w:val="multilevel"/>
    <w:tmpl w:val="4DA44281"/>
    <w:lvl w:ilvl="0" w:tentative="0">
      <w:start w:val="1"/>
      <w:numFmt w:val="decimal"/>
      <w:pStyle w:val="31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F44A7"/>
    <w:multiLevelType w:val="multilevel"/>
    <w:tmpl w:val="521F44A7"/>
    <w:lvl w:ilvl="0" w:tentative="0">
      <w:start w:val="1"/>
      <w:numFmt w:val="bullet"/>
      <w:pStyle w:val="50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46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24821"/>
    <w:rsid w:val="00075081"/>
    <w:rsid w:val="0008612A"/>
    <w:rsid w:val="000A5622"/>
    <w:rsid w:val="000B0056"/>
    <w:rsid w:val="000B615D"/>
    <w:rsid w:val="000D3E70"/>
    <w:rsid w:val="000D5C4C"/>
    <w:rsid w:val="000D6D48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1541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C2D19"/>
    <w:rsid w:val="002C4FA4"/>
    <w:rsid w:val="002C54F8"/>
    <w:rsid w:val="002D0A10"/>
    <w:rsid w:val="002D10FA"/>
    <w:rsid w:val="002D4C55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7CF1"/>
    <w:rsid w:val="00423A76"/>
    <w:rsid w:val="00433E52"/>
    <w:rsid w:val="0043750A"/>
    <w:rsid w:val="00454DA2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6E368C"/>
    <w:rsid w:val="017B5E4B"/>
    <w:rsid w:val="018D054D"/>
    <w:rsid w:val="01FF08B3"/>
    <w:rsid w:val="028676F2"/>
    <w:rsid w:val="02B274E2"/>
    <w:rsid w:val="02BD7990"/>
    <w:rsid w:val="02C25D33"/>
    <w:rsid w:val="030809EC"/>
    <w:rsid w:val="037D6AED"/>
    <w:rsid w:val="039A1BDA"/>
    <w:rsid w:val="03AE4991"/>
    <w:rsid w:val="03C6506D"/>
    <w:rsid w:val="03F37217"/>
    <w:rsid w:val="04C77D0A"/>
    <w:rsid w:val="04D5204C"/>
    <w:rsid w:val="051F0641"/>
    <w:rsid w:val="059B61E4"/>
    <w:rsid w:val="05A86143"/>
    <w:rsid w:val="05D42FA6"/>
    <w:rsid w:val="06105DAC"/>
    <w:rsid w:val="066957D5"/>
    <w:rsid w:val="068A29F7"/>
    <w:rsid w:val="069766CC"/>
    <w:rsid w:val="07502CA2"/>
    <w:rsid w:val="078B76F8"/>
    <w:rsid w:val="079D410C"/>
    <w:rsid w:val="07C928A9"/>
    <w:rsid w:val="07D3429D"/>
    <w:rsid w:val="07D735D1"/>
    <w:rsid w:val="080A5373"/>
    <w:rsid w:val="08641205"/>
    <w:rsid w:val="0868025F"/>
    <w:rsid w:val="0873226E"/>
    <w:rsid w:val="08935729"/>
    <w:rsid w:val="08C654D4"/>
    <w:rsid w:val="08CC5D10"/>
    <w:rsid w:val="092C45E6"/>
    <w:rsid w:val="099F556C"/>
    <w:rsid w:val="09AC0546"/>
    <w:rsid w:val="09C640C3"/>
    <w:rsid w:val="0A5763D4"/>
    <w:rsid w:val="0A7BF868"/>
    <w:rsid w:val="0A9573F8"/>
    <w:rsid w:val="0B7322DC"/>
    <w:rsid w:val="0BB77882"/>
    <w:rsid w:val="0C2A1653"/>
    <w:rsid w:val="0C3C5307"/>
    <w:rsid w:val="0C56263C"/>
    <w:rsid w:val="0C5E2B8A"/>
    <w:rsid w:val="0D102274"/>
    <w:rsid w:val="0DA958CA"/>
    <w:rsid w:val="0DF104D3"/>
    <w:rsid w:val="0E1C586B"/>
    <w:rsid w:val="0E8A024B"/>
    <w:rsid w:val="0ED138E6"/>
    <w:rsid w:val="0F130B06"/>
    <w:rsid w:val="0F67780F"/>
    <w:rsid w:val="0F8F3C2A"/>
    <w:rsid w:val="0FB648CB"/>
    <w:rsid w:val="0FD0731A"/>
    <w:rsid w:val="0FF1533A"/>
    <w:rsid w:val="0FFE0AFA"/>
    <w:rsid w:val="1000683B"/>
    <w:rsid w:val="10732202"/>
    <w:rsid w:val="10860ED5"/>
    <w:rsid w:val="10AA3C13"/>
    <w:rsid w:val="10B02EBF"/>
    <w:rsid w:val="10CA41CF"/>
    <w:rsid w:val="10CD0B75"/>
    <w:rsid w:val="110C4D24"/>
    <w:rsid w:val="11283655"/>
    <w:rsid w:val="113B0066"/>
    <w:rsid w:val="11F71F3A"/>
    <w:rsid w:val="122017FC"/>
    <w:rsid w:val="12753179"/>
    <w:rsid w:val="128409CA"/>
    <w:rsid w:val="12BB3A94"/>
    <w:rsid w:val="12EF585C"/>
    <w:rsid w:val="13262572"/>
    <w:rsid w:val="136D11EC"/>
    <w:rsid w:val="137D50D6"/>
    <w:rsid w:val="139B3B65"/>
    <w:rsid w:val="13A62830"/>
    <w:rsid w:val="13D36053"/>
    <w:rsid w:val="13F75352"/>
    <w:rsid w:val="141E7377"/>
    <w:rsid w:val="1480544B"/>
    <w:rsid w:val="14B36B91"/>
    <w:rsid w:val="14DE3D1B"/>
    <w:rsid w:val="15DD3861"/>
    <w:rsid w:val="16222725"/>
    <w:rsid w:val="162900B5"/>
    <w:rsid w:val="1634239A"/>
    <w:rsid w:val="16394032"/>
    <w:rsid w:val="164F667E"/>
    <w:rsid w:val="165D0583"/>
    <w:rsid w:val="16654289"/>
    <w:rsid w:val="16BA6C12"/>
    <w:rsid w:val="16CB37AF"/>
    <w:rsid w:val="16DB79C9"/>
    <w:rsid w:val="16F55CC6"/>
    <w:rsid w:val="17141F2D"/>
    <w:rsid w:val="176F5C05"/>
    <w:rsid w:val="17A076C4"/>
    <w:rsid w:val="17A62BCE"/>
    <w:rsid w:val="17E12498"/>
    <w:rsid w:val="17E826AB"/>
    <w:rsid w:val="18407C50"/>
    <w:rsid w:val="1872258F"/>
    <w:rsid w:val="18D3414F"/>
    <w:rsid w:val="18D91924"/>
    <w:rsid w:val="18F3294F"/>
    <w:rsid w:val="19593488"/>
    <w:rsid w:val="19831412"/>
    <w:rsid w:val="19A96435"/>
    <w:rsid w:val="19E43A3D"/>
    <w:rsid w:val="1A0B3A21"/>
    <w:rsid w:val="1A352FE3"/>
    <w:rsid w:val="1B3329B5"/>
    <w:rsid w:val="1B595D85"/>
    <w:rsid w:val="1B7F155B"/>
    <w:rsid w:val="1BAE2A00"/>
    <w:rsid w:val="1C5E2F54"/>
    <w:rsid w:val="1CA0799D"/>
    <w:rsid w:val="1CDA242C"/>
    <w:rsid w:val="1CFB2AC1"/>
    <w:rsid w:val="1D1F1294"/>
    <w:rsid w:val="1D85535E"/>
    <w:rsid w:val="1DB41841"/>
    <w:rsid w:val="1DE45821"/>
    <w:rsid w:val="1DF64986"/>
    <w:rsid w:val="1E8806BC"/>
    <w:rsid w:val="1EA137E3"/>
    <w:rsid w:val="1EC97F44"/>
    <w:rsid w:val="1F0936F5"/>
    <w:rsid w:val="1F17474D"/>
    <w:rsid w:val="1F2B10F9"/>
    <w:rsid w:val="1F711839"/>
    <w:rsid w:val="1F8A172B"/>
    <w:rsid w:val="1FA564C4"/>
    <w:rsid w:val="200D067C"/>
    <w:rsid w:val="20811B82"/>
    <w:rsid w:val="20A662B2"/>
    <w:rsid w:val="21091739"/>
    <w:rsid w:val="211451D0"/>
    <w:rsid w:val="211B0B99"/>
    <w:rsid w:val="21402B64"/>
    <w:rsid w:val="2151075A"/>
    <w:rsid w:val="2187422D"/>
    <w:rsid w:val="219E74A3"/>
    <w:rsid w:val="22271C95"/>
    <w:rsid w:val="22571B82"/>
    <w:rsid w:val="22843CEF"/>
    <w:rsid w:val="22920D1D"/>
    <w:rsid w:val="22C0245E"/>
    <w:rsid w:val="22DF0545"/>
    <w:rsid w:val="23514077"/>
    <w:rsid w:val="23855295"/>
    <w:rsid w:val="23B20773"/>
    <w:rsid w:val="23CF6D67"/>
    <w:rsid w:val="248F188B"/>
    <w:rsid w:val="24BD0518"/>
    <w:rsid w:val="24E91488"/>
    <w:rsid w:val="25077EC5"/>
    <w:rsid w:val="256A021C"/>
    <w:rsid w:val="25962669"/>
    <w:rsid w:val="25C20278"/>
    <w:rsid w:val="25C545AD"/>
    <w:rsid w:val="262D62D9"/>
    <w:rsid w:val="26681CAB"/>
    <w:rsid w:val="267E5FCE"/>
    <w:rsid w:val="270A3510"/>
    <w:rsid w:val="27572E0B"/>
    <w:rsid w:val="2762235C"/>
    <w:rsid w:val="276537E8"/>
    <w:rsid w:val="2799323D"/>
    <w:rsid w:val="27DB4099"/>
    <w:rsid w:val="280C272A"/>
    <w:rsid w:val="281B6C69"/>
    <w:rsid w:val="284E33F7"/>
    <w:rsid w:val="287A3770"/>
    <w:rsid w:val="28C759BF"/>
    <w:rsid w:val="290A138C"/>
    <w:rsid w:val="293606FA"/>
    <w:rsid w:val="29517179"/>
    <w:rsid w:val="29E7086A"/>
    <w:rsid w:val="2A1219AD"/>
    <w:rsid w:val="2A394321"/>
    <w:rsid w:val="2AAF72F6"/>
    <w:rsid w:val="2AE26D3F"/>
    <w:rsid w:val="2AF125AB"/>
    <w:rsid w:val="2AF8774D"/>
    <w:rsid w:val="2B0F6E62"/>
    <w:rsid w:val="2B3F4136"/>
    <w:rsid w:val="2B5F7B9D"/>
    <w:rsid w:val="2B6F3DB4"/>
    <w:rsid w:val="2B7579C5"/>
    <w:rsid w:val="2BB04900"/>
    <w:rsid w:val="2C1B2490"/>
    <w:rsid w:val="2C3A3275"/>
    <w:rsid w:val="2C495744"/>
    <w:rsid w:val="2CEE6B8D"/>
    <w:rsid w:val="2D233DAE"/>
    <w:rsid w:val="2D8E403A"/>
    <w:rsid w:val="2DF9626C"/>
    <w:rsid w:val="2E145F76"/>
    <w:rsid w:val="2EA86D09"/>
    <w:rsid w:val="2ECE747D"/>
    <w:rsid w:val="2F32226B"/>
    <w:rsid w:val="2F376D10"/>
    <w:rsid w:val="2FA231C5"/>
    <w:rsid w:val="308B65F2"/>
    <w:rsid w:val="30A9337F"/>
    <w:rsid w:val="30F5782F"/>
    <w:rsid w:val="3117229F"/>
    <w:rsid w:val="31395268"/>
    <w:rsid w:val="316D08AD"/>
    <w:rsid w:val="31A50177"/>
    <w:rsid w:val="31DD775A"/>
    <w:rsid w:val="31ED10C9"/>
    <w:rsid w:val="320F0A18"/>
    <w:rsid w:val="32351CB2"/>
    <w:rsid w:val="324554E5"/>
    <w:rsid w:val="325D2B5A"/>
    <w:rsid w:val="327661FC"/>
    <w:rsid w:val="32B33B5A"/>
    <w:rsid w:val="32EE27B2"/>
    <w:rsid w:val="33372789"/>
    <w:rsid w:val="333876C2"/>
    <w:rsid w:val="33484A1E"/>
    <w:rsid w:val="335F47E9"/>
    <w:rsid w:val="33FB17D8"/>
    <w:rsid w:val="346E4104"/>
    <w:rsid w:val="3476470C"/>
    <w:rsid w:val="34D83C16"/>
    <w:rsid w:val="34F42A3D"/>
    <w:rsid w:val="3509315E"/>
    <w:rsid w:val="351A4CC6"/>
    <w:rsid w:val="37705F34"/>
    <w:rsid w:val="377700B0"/>
    <w:rsid w:val="37857872"/>
    <w:rsid w:val="37AF7036"/>
    <w:rsid w:val="380927B5"/>
    <w:rsid w:val="381F0B0E"/>
    <w:rsid w:val="382139EC"/>
    <w:rsid w:val="3876150B"/>
    <w:rsid w:val="38EF03A6"/>
    <w:rsid w:val="38F0125F"/>
    <w:rsid w:val="3900577A"/>
    <w:rsid w:val="392739EA"/>
    <w:rsid w:val="392D38AD"/>
    <w:rsid w:val="3946679B"/>
    <w:rsid w:val="394D1646"/>
    <w:rsid w:val="399A43EA"/>
    <w:rsid w:val="39A93D32"/>
    <w:rsid w:val="3A0F1960"/>
    <w:rsid w:val="3A166029"/>
    <w:rsid w:val="3A431070"/>
    <w:rsid w:val="3A6B6F88"/>
    <w:rsid w:val="3AC125B3"/>
    <w:rsid w:val="3ACC6EB2"/>
    <w:rsid w:val="3AF216E5"/>
    <w:rsid w:val="3B0B15C3"/>
    <w:rsid w:val="3B30671A"/>
    <w:rsid w:val="3B5662AC"/>
    <w:rsid w:val="3B981241"/>
    <w:rsid w:val="3BBB2E68"/>
    <w:rsid w:val="3CC5729E"/>
    <w:rsid w:val="3CCE203C"/>
    <w:rsid w:val="3D087EC6"/>
    <w:rsid w:val="3D0C1655"/>
    <w:rsid w:val="3D4E48C8"/>
    <w:rsid w:val="3D50421B"/>
    <w:rsid w:val="3D77737D"/>
    <w:rsid w:val="3DC04E13"/>
    <w:rsid w:val="3DD244E7"/>
    <w:rsid w:val="3E132617"/>
    <w:rsid w:val="3E1747FA"/>
    <w:rsid w:val="3E5B41D6"/>
    <w:rsid w:val="3E964B98"/>
    <w:rsid w:val="3ECE16FA"/>
    <w:rsid w:val="3F3542FD"/>
    <w:rsid w:val="3F4118C8"/>
    <w:rsid w:val="3F5C676A"/>
    <w:rsid w:val="3FF55768"/>
    <w:rsid w:val="40093B4F"/>
    <w:rsid w:val="40462AC9"/>
    <w:rsid w:val="40566CBF"/>
    <w:rsid w:val="40776BAF"/>
    <w:rsid w:val="407921CE"/>
    <w:rsid w:val="40C04FE0"/>
    <w:rsid w:val="41AA7137"/>
    <w:rsid w:val="41EC58FB"/>
    <w:rsid w:val="41F931F1"/>
    <w:rsid w:val="4231331F"/>
    <w:rsid w:val="42381A71"/>
    <w:rsid w:val="426B0C9E"/>
    <w:rsid w:val="42841694"/>
    <w:rsid w:val="429266C7"/>
    <w:rsid w:val="42AF1322"/>
    <w:rsid w:val="42B30ACF"/>
    <w:rsid w:val="42E73C10"/>
    <w:rsid w:val="43364422"/>
    <w:rsid w:val="43BC4F26"/>
    <w:rsid w:val="43EE582E"/>
    <w:rsid w:val="43FB3DA4"/>
    <w:rsid w:val="441C4006"/>
    <w:rsid w:val="44794411"/>
    <w:rsid w:val="449E489D"/>
    <w:rsid w:val="44B24294"/>
    <w:rsid w:val="44CF520F"/>
    <w:rsid w:val="44D50483"/>
    <w:rsid w:val="451019FB"/>
    <w:rsid w:val="45361837"/>
    <w:rsid w:val="4543370D"/>
    <w:rsid w:val="455B13AC"/>
    <w:rsid w:val="45CF3CD0"/>
    <w:rsid w:val="460567D8"/>
    <w:rsid w:val="4626023B"/>
    <w:rsid w:val="462F25DF"/>
    <w:rsid w:val="46620161"/>
    <w:rsid w:val="46C17C69"/>
    <w:rsid w:val="46E63986"/>
    <w:rsid w:val="46FC7DAE"/>
    <w:rsid w:val="47971B97"/>
    <w:rsid w:val="479F63EE"/>
    <w:rsid w:val="47C304FD"/>
    <w:rsid w:val="47C357A6"/>
    <w:rsid w:val="47D77F02"/>
    <w:rsid w:val="4815186D"/>
    <w:rsid w:val="482F4BA2"/>
    <w:rsid w:val="485A4BA7"/>
    <w:rsid w:val="487C3875"/>
    <w:rsid w:val="48977283"/>
    <w:rsid w:val="48FA3778"/>
    <w:rsid w:val="4975258C"/>
    <w:rsid w:val="49896512"/>
    <w:rsid w:val="4996414B"/>
    <w:rsid w:val="49987D21"/>
    <w:rsid w:val="49BA3D71"/>
    <w:rsid w:val="49BE3C93"/>
    <w:rsid w:val="4A5C70F1"/>
    <w:rsid w:val="4AAD275D"/>
    <w:rsid w:val="4AB61A05"/>
    <w:rsid w:val="4AF26B9D"/>
    <w:rsid w:val="4B48494A"/>
    <w:rsid w:val="4B7E5274"/>
    <w:rsid w:val="4BB65435"/>
    <w:rsid w:val="4BCE1489"/>
    <w:rsid w:val="4BEA1EE4"/>
    <w:rsid w:val="4C293566"/>
    <w:rsid w:val="4C4E4313"/>
    <w:rsid w:val="4C553BEB"/>
    <w:rsid w:val="4C723787"/>
    <w:rsid w:val="4C783FE1"/>
    <w:rsid w:val="4CF05EAC"/>
    <w:rsid w:val="4D102CB4"/>
    <w:rsid w:val="4D9E609E"/>
    <w:rsid w:val="4E0243C8"/>
    <w:rsid w:val="4E345636"/>
    <w:rsid w:val="4E652C5C"/>
    <w:rsid w:val="4E9105E7"/>
    <w:rsid w:val="4EB053BD"/>
    <w:rsid w:val="4FBC6FAF"/>
    <w:rsid w:val="4FDC68F3"/>
    <w:rsid w:val="4FFF46BE"/>
    <w:rsid w:val="50005DA1"/>
    <w:rsid w:val="5041435B"/>
    <w:rsid w:val="50564CCA"/>
    <w:rsid w:val="505A1CB0"/>
    <w:rsid w:val="5090049B"/>
    <w:rsid w:val="509778C7"/>
    <w:rsid w:val="51773E2A"/>
    <w:rsid w:val="51A40397"/>
    <w:rsid w:val="51C53170"/>
    <w:rsid w:val="5280421D"/>
    <w:rsid w:val="52BF27F0"/>
    <w:rsid w:val="530F6914"/>
    <w:rsid w:val="535E62F0"/>
    <w:rsid w:val="5361709F"/>
    <w:rsid w:val="53705401"/>
    <w:rsid w:val="53752E8D"/>
    <w:rsid w:val="53832E83"/>
    <w:rsid w:val="53A24A91"/>
    <w:rsid w:val="53D005D1"/>
    <w:rsid w:val="540D782C"/>
    <w:rsid w:val="542F1421"/>
    <w:rsid w:val="543973F0"/>
    <w:rsid w:val="544B51D2"/>
    <w:rsid w:val="546C32BA"/>
    <w:rsid w:val="547733F4"/>
    <w:rsid w:val="54B156BA"/>
    <w:rsid w:val="54F516DC"/>
    <w:rsid w:val="5553143F"/>
    <w:rsid w:val="55B42DC5"/>
    <w:rsid w:val="55C82763"/>
    <w:rsid w:val="561E43E8"/>
    <w:rsid w:val="56243301"/>
    <w:rsid w:val="567B20DA"/>
    <w:rsid w:val="56943FE8"/>
    <w:rsid w:val="56DA5A5F"/>
    <w:rsid w:val="577E3F1D"/>
    <w:rsid w:val="586B2608"/>
    <w:rsid w:val="5879595C"/>
    <w:rsid w:val="588331BE"/>
    <w:rsid w:val="592D7AE2"/>
    <w:rsid w:val="593554F0"/>
    <w:rsid w:val="59F967B7"/>
    <w:rsid w:val="5A194DBF"/>
    <w:rsid w:val="5A30570F"/>
    <w:rsid w:val="5A3078C5"/>
    <w:rsid w:val="5ADA10CE"/>
    <w:rsid w:val="5ADF3A74"/>
    <w:rsid w:val="5AE53367"/>
    <w:rsid w:val="5B0B0083"/>
    <w:rsid w:val="5B1254E6"/>
    <w:rsid w:val="5BC3228B"/>
    <w:rsid w:val="5BFC28DA"/>
    <w:rsid w:val="5C3B1FEA"/>
    <w:rsid w:val="5C6A01BF"/>
    <w:rsid w:val="5CEB6783"/>
    <w:rsid w:val="5D041ECD"/>
    <w:rsid w:val="5D5E1AC8"/>
    <w:rsid w:val="5E051414"/>
    <w:rsid w:val="5E206741"/>
    <w:rsid w:val="5E2D4C21"/>
    <w:rsid w:val="5E820037"/>
    <w:rsid w:val="5EE41E2E"/>
    <w:rsid w:val="5EEB3733"/>
    <w:rsid w:val="5F0F00DA"/>
    <w:rsid w:val="60017F85"/>
    <w:rsid w:val="60032276"/>
    <w:rsid w:val="6045086B"/>
    <w:rsid w:val="60745B63"/>
    <w:rsid w:val="60AC01F6"/>
    <w:rsid w:val="60F64A32"/>
    <w:rsid w:val="61051332"/>
    <w:rsid w:val="62812953"/>
    <w:rsid w:val="62B7743E"/>
    <w:rsid w:val="62B8352F"/>
    <w:rsid w:val="62EF63FA"/>
    <w:rsid w:val="63061571"/>
    <w:rsid w:val="632B39DC"/>
    <w:rsid w:val="64116858"/>
    <w:rsid w:val="64550D9E"/>
    <w:rsid w:val="648D5222"/>
    <w:rsid w:val="64B2258D"/>
    <w:rsid w:val="64E30C9E"/>
    <w:rsid w:val="64E86D2F"/>
    <w:rsid w:val="657C25FC"/>
    <w:rsid w:val="65997784"/>
    <w:rsid w:val="65A976E6"/>
    <w:rsid w:val="65C64C37"/>
    <w:rsid w:val="65D01190"/>
    <w:rsid w:val="66197BB5"/>
    <w:rsid w:val="66AB371C"/>
    <w:rsid w:val="66AE1192"/>
    <w:rsid w:val="66CA69C3"/>
    <w:rsid w:val="6794708A"/>
    <w:rsid w:val="67CE0CE2"/>
    <w:rsid w:val="67DA4215"/>
    <w:rsid w:val="67E42DFA"/>
    <w:rsid w:val="681D58BA"/>
    <w:rsid w:val="68EB3ADC"/>
    <w:rsid w:val="69240005"/>
    <w:rsid w:val="69462386"/>
    <w:rsid w:val="69C96ADD"/>
    <w:rsid w:val="69DC5A3B"/>
    <w:rsid w:val="69E50464"/>
    <w:rsid w:val="6A2F06BE"/>
    <w:rsid w:val="6A7016FE"/>
    <w:rsid w:val="6AFC6812"/>
    <w:rsid w:val="6B5E2EC6"/>
    <w:rsid w:val="6C42065A"/>
    <w:rsid w:val="6C6F44FD"/>
    <w:rsid w:val="6C9E7796"/>
    <w:rsid w:val="6CB759F8"/>
    <w:rsid w:val="6CD4731D"/>
    <w:rsid w:val="6D121910"/>
    <w:rsid w:val="6D3205F0"/>
    <w:rsid w:val="6D4C048E"/>
    <w:rsid w:val="6D862B60"/>
    <w:rsid w:val="6DB702B4"/>
    <w:rsid w:val="6E4462CC"/>
    <w:rsid w:val="6E504618"/>
    <w:rsid w:val="6EB20078"/>
    <w:rsid w:val="6F5579D7"/>
    <w:rsid w:val="6F801AF8"/>
    <w:rsid w:val="6F8D5AAE"/>
    <w:rsid w:val="6FFF59CB"/>
    <w:rsid w:val="70160759"/>
    <w:rsid w:val="70200B37"/>
    <w:rsid w:val="7037013D"/>
    <w:rsid w:val="704E4A67"/>
    <w:rsid w:val="70995673"/>
    <w:rsid w:val="70AA0AC2"/>
    <w:rsid w:val="70AA24EA"/>
    <w:rsid w:val="70B97CE8"/>
    <w:rsid w:val="70D46C56"/>
    <w:rsid w:val="70EA7511"/>
    <w:rsid w:val="71143E21"/>
    <w:rsid w:val="71616F10"/>
    <w:rsid w:val="71C93578"/>
    <w:rsid w:val="72867A39"/>
    <w:rsid w:val="72EE3608"/>
    <w:rsid w:val="72F37E30"/>
    <w:rsid w:val="7327462F"/>
    <w:rsid w:val="732F59FD"/>
    <w:rsid w:val="734B5574"/>
    <w:rsid w:val="7355417D"/>
    <w:rsid w:val="736C3FBB"/>
    <w:rsid w:val="73A85DC8"/>
    <w:rsid w:val="73C54686"/>
    <w:rsid w:val="73D14742"/>
    <w:rsid w:val="73E217DB"/>
    <w:rsid w:val="740F6E24"/>
    <w:rsid w:val="74285611"/>
    <w:rsid w:val="7430057A"/>
    <w:rsid w:val="74573DE9"/>
    <w:rsid w:val="74626087"/>
    <w:rsid w:val="749D37F7"/>
    <w:rsid w:val="74BC6C8B"/>
    <w:rsid w:val="74D53B99"/>
    <w:rsid w:val="754C1AAF"/>
    <w:rsid w:val="762B3711"/>
    <w:rsid w:val="76696B17"/>
    <w:rsid w:val="76696D01"/>
    <w:rsid w:val="76991F3B"/>
    <w:rsid w:val="76BD4E1F"/>
    <w:rsid w:val="76D8737F"/>
    <w:rsid w:val="76E279D7"/>
    <w:rsid w:val="7718204C"/>
    <w:rsid w:val="772E0626"/>
    <w:rsid w:val="7752184A"/>
    <w:rsid w:val="7754709D"/>
    <w:rsid w:val="776E285A"/>
    <w:rsid w:val="77B02D8D"/>
    <w:rsid w:val="77B23404"/>
    <w:rsid w:val="77C0093D"/>
    <w:rsid w:val="77C90B9C"/>
    <w:rsid w:val="77EF22D8"/>
    <w:rsid w:val="78204380"/>
    <w:rsid w:val="78384CBC"/>
    <w:rsid w:val="784258BF"/>
    <w:rsid w:val="793758F2"/>
    <w:rsid w:val="79C0590F"/>
    <w:rsid w:val="7A080BBF"/>
    <w:rsid w:val="7A4F2396"/>
    <w:rsid w:val="7A787ECB"/>
    <w:rsid w:val="7A875FC6"/>
    <w:rsid w:val="7A8B51CB"/>
    <w:rsid w:val="7A984514"/>
    <w:rsid w:val="7AB507FA"/>
    <w:rsid w:val="7AC634CB"/>
    <w:rsid w:val="7ACB482C"/>
    <w:rsid w:val="7AF137EF"/>
    <w:rsid w:val="7B2531D6"/>
    <w:rsid w:val="7B5B11D8"/>
    <w:rsid w:val="7C41564D"/>
    <w:rsid w:val="7C8E16C9"/>
    <w:rsid w:val="7CA10AF6"/>
    <w:rsid w:val="7CB561C0"/>
    <w:rsid w:val="7CCC277F"/>
    <w:rsid w:val="7CE3033A"/>
    <w:rsid w:val="7D0A2590"/>
    <w:rsid w:val="7D550752"/>
    <w:rsid w:val="7D6A7A29"/>
    <w:rsid w:val="7DA0035E"/>
    <w:rsid w:val="7DCC5A45"/>
    <w:rsid w:val="7E630B4F"/>
    <w:rsid w:val="7E8B6D0C"/>
    <w:rsid w:val="7F285EA4"/>
    <w:rsid w:val="7F78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ms Rmn" w:hAnsi="Tms Rm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name="header"/>
    <w:lsdException w:uiPriority="99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0"/>
      <w:szCs w:val="22"/>
      <w:lang w:val="en-US" w:eastAsia="en-US" w:bidi="ar-SA"/>
    </w:rPr>
  </w:style>
  <w:style w:type="paragraph" w:styleId="2">
    <w:name w:val="heading 1"/>
    <w:basedOn w:val="1"/>
    <w:next w:val="1"/>
    <w:link w:val="24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23"/>
    <w:qFormat/>
    <w:uiPriority w:val="0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4">
    <w:name w:val="heading 3"/>
    <w:basedOn w:val="3"/>
    <w:next w:val="1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42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37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7">
    <w:name w:val="annotation text"/>
    <w:basedOn w:val="1"/>
    <w:link w:val="57"/>
    <w:semiHidden/>
    <w:unhideWhenUsed/>
    <w:qFormat/>
    <w:uiPriority w:val="99"/>
    <w:pPr>
      <w:spacing w:line="240" w:lineRule="auto"/>
    </w:pPr>
    <w:rPr>
      <w:szCs w:val="20"/>
    </w:rPr>
  </w:style>
  <w:style w:type="paragraph" w:styleId="8">
    <w:name w:val="Body Text"/>
    <w:basedOn w:val="1"/>
    <w:link w:val="45"/>
    <w:semiHidden/>
    <w:unhideWhenUsed/>
    <w:qFormat/>
    <w:uiPriority w:val="0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9">
    <w:name w:val="List 2"/>
    <w:basedOn w:val="10"/>
    <w:semiHidden/>
    <w:unhideWhenUsed/>
    <w:qFormat/>
    <w:uiPriority w:val="99"/>
    <w:pPr>
      <w:ind w:left="566" w:hanging="283"/>
      <w:contextualSpacing/>
    </w:pPr>
  </w:style>
  <w:style w:type="paragraph" w:styleId="10">
    <w:name w:val="List"/>
    <w:basedOn w:val="1"/>
    <w:qFormat/>
    <w:uiPriority w:val="0"/>
    <w:pPr>
      <w:ind w:left="568" w:hanging="284"/>
    </w:pPr>
  </w:style>
  <w:style w:type="paragraph" w:styleId="11">
    <w:name w:val="Balloon Text"/>
    <w:basedOn w:val="1"/>
    <w:link w:val="54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2">
    <w:name w:val="header"/>
    <w:basedOn w:val="1"/>
    <w:link w:val="52"/>
    <w:semiHidden/>
    <w:unhideWhenUsed/>
    <w:qFormat/>
    <w:uiPriority w:val="0"/>
    <w:pPr>
      <w:widowControl w:val="0"/>
      <w:spacing w:after="0" w:line="240" w:lineRule="auto"/>
    </w:pPr>
    <w:rPr>
      <w:rFonts w:ascii="Tms Rmn" w:hAnsi="Tms Rmn" w:eastAsiaTheme="minorHAnsi" w:cstheme="minorBidi"/>
      <w:b/>
      <w:sz w:val="18"/>
      <w:szCs w:val="22"/>
      <w:lang w:val="en-US" w:eastAsia="en-US" w:bidi="ar-SA"/>
    </w:rPr>
  </w:style>
  <w:style w:type="paragraph" w:styleId="13">
    <w:name w:val="toc 1"/>
    <w:basedOn w:val="1"/>
    <w:next w:val="1"/>
    <w:unhideWhenUsed/>
    <w:qFormat/>
    <w:uiPriority w:val="39"/>
    <w:pPr>
      <w:spacing w:after="100"/>
    </w:pPr>
  </w:style>
  <w:style w:type="paragraph" w:styleId="14">
    <w:name w:val="table of figures"/>
    <w:basedOn w:val="1"/>
    <w:next w:val="1"/>
    <w:unhideWhenUsed/>
    <w:qFormat/>
    <w:uiPriority w:val="99"/>
    <w:pPr>
      <w:spacing w:after="0"/>
    </w:pPr>
  </w:style>
  <w:style w:type="paragraph" w:styleId="15">
    <w:name w:val="toc 2"/>
    <w:basedOn w:val="1"/>
    <w:next w:val="1"/>
    <w:unhideWhenUsed/>
    <w:qFormat/>
    <w:uiPriority w:val="39"/>
    <w:pPr>
      <w:spacing w:after="100"/>
      <w:ind w:left="200"/>
    </w:pPr>
  </w:style>
  <w:style w:type="paragraph" w:styleId="16">
    <w:name w:val="annotation subject"/>
    <w:basedOn w:val="7"/>
    <w:next w:val="7"/>
    <w:link w:val="58"/>
    <w:semiHidden/>
    <w:unhideWhenUsed/>
    <w:qFormat/>
    <w:uiPriority w:val="99"/>
    <w:rPr>
      <w:b/>
      <w:bCs/>
    </w:rPr>
  </w:style>
  <w:style w:type="table" w:styleId="18">
    <w:name w:val="Table Grid"/>
    <w:basedOn w:val="17"/>
    <w:qFormat/>
    <w:uiPriority w:val="39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FollowedHyperlink"/>
    <w:basedOn w:val="19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1">
    <w:name w:val="Hyperlink"/>
    <w:basedOn w:val="1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2">
    <w:name w:val="annotation reference"/>
    <w:basedOn w:val="19"/>
    <w:semiHidden/>
    <w:unhideWhenUsed/>
    <w:qFormat/>
    <w:uiPriority w:val="99"/>
    <w:rPr>
      <w:sz w:val="16"/>
      <w:szCs w:val="16"/>
    </w:rPr>
  </w:style>
  <w:style w:type="character" w:customStyle="1" w:styleId="23">
    <w:name w:val="Heading 2 Char"/>
    <w:basedOn w:val="19"/>
    <w:link w:val="3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24">
    <w:name w:val="Heading 1 Char"/>
    <w:basedOn w:val="19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25">
    <w:name w:val="List Paragraph"/>
    <w:basedOn w:val="1"/>
    <w:link w:val="32"/>
    <w:qFormat/>
    <w:uiPriority w:val="34"/>
    <w:pPr>
      <w:ind w:left="720"/>
      <w:contextualSpacing/>
    </w:pPr>
  </w:style>
  <w:style w:type="paragraph" w:customStyle="1" w:styleId="26">
    <w:name w:val="RAN4 H2"/>
    <w:basedOn w:val="3"/>
    <w:next w:val="1"/>
    <w:link w:val="28"/>
    <w:qFormat/>
    <w:uiPriority w:val="0"/>
    <w:rPr>
      <w:lang w:val="en-US"/>
    </w:rPr>
  </w:style>
  <w:style w:type="paragraph" w:customStyle="1" w:styleId="27">
    <w:name w:val="RAN4 H1"/>
    <w:basedOn w:val="1"/>
    <w:link w:val="3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character" w:customStyle="1" w:styleId="28">
    <w:name w:val="RAN4 H2 Char"/>
    <w:basedOn w:val="23"/>
    <w:link w:val="26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paragraph" w:customStyle="1" w:styleId="29">
    <w:name w:val="RAN4 Observation"/>
    <w:basedOn w:val="25"/>
    <w:next w:val="1"/>
    <w:link w:val="33"/>
    <w:qFormat/>
    <w:uiPriority w:val="0"/>
    <w:pPr>
      <w:numPr>
        <w:ilvl w:val="0"/>
        <w:numId w:val="1"/>
      </w:numPr>
    </w:pPr>
    <w:rPr>
      <w:rFonts w:eastAsia="Calibri" w:cs="Times New Roman"/>
      <w:szCs w:val="20"/>
      <w:lang w:val="en-GB"/>
    </w:rPr>
  </w:style>
  <w:style w:type="character" w:customStyle="1" w:styleId="30">
    <w:name w:val="RAN4 H1 Char"/>
    <w:basedOn w:val="19"/>
    <w:link w:val="27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31">
    <w:name w:val="RAN4 Proposal"/>
    <w:basedOn w:val="25"/>
    <w:next w:val="1"/>
    <w:link w:val="34"/>
    <w:qFormat/>
    <w:uiPriority w:val="0"/>
    <w:pPr>
      <w:numPr>
        <w:ilvl w:val="0"/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32">
    <w:name w:val="List Paragraph Char"/>
    <w:basedOn w:val="19"/>
    <w:link w:val="25"/>
    <w:qFormat/>
    <w:uiPriority w:val="34"/>
  </w:style>
  <w:style w:type="character" w:customStyle="1" w:styleId="33">
    <w:name w:val="RAN4 Observation Char"/>
    <w:basedOn w:val="32"/>
    <w:link w:val="29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34">
    <w:name w:val="RAN4 Proposal Char"/>
    <w:basedOn w:val="32"/>
    <w:link w:val="31"/>
    <w:qFormat/>
    <w:uiPriority w:val="0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customStyle="1" w:styleId="35">
    <w:name w:val="RAN4 proposal"/>
    <w:basedOn w:val="6"/>
    <w:next w:val="1"/>
    <w:link w:val="38"/>
    <w:qFormat/>
    <w:uiPriority w:val="0"/>
    <w:pPr>
      <w:numPr>
        <w:ilvl w:val="0"/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36">
    <w:name w:val="TOC Heading"/>
    <w:basedOn w:val="2"/>
    <w:next w:val="1"/>
    <w:unhideWhenUsed/>
    <w:qFormat/>
    <w:uiPriority w:val="39"/>
    <w:pPr>
      <w:outlineLvl w:val="9"/>
    </w:pPr>
  </w:style>
  <w:style w:type="character" w:customStyle="1" w:styleId="37">
    <w:name w:val="Caption Char"/>
    <w:basedOn w:val="19"/>
    <w:link w:val="6"/>
    <w:qFormat/>
    <w:uiPriority w:val="35"/>
    <w:rPr>
      <w:rFonts w:ascii="Arial" w:hAnsi="Arial"/>
      <w:i/>
      <w:iCs/>
      <w:sz w:val="18"/>
      <w:szCs w:val="18"/>
    </w:rPr>
  </w:style>
  <w:style w:type="character" w:customStyle="1" w:styleId="38">
    <w:name w:val="RAN4 proposal Char"/>
    <w:basedOn w:val="37"/>
    <w:link w:val="35"/>
    <w:qFormat/>
    <w:uiPriority w:val="0"/>
    <w:rPr>
      <w:rFonts w:ascii="Times New Roman" w:hAnsi="Times New Roman"/>
      <w:b/>
      <w:i w:val="0"/>
      <w:sz w:val="18"/>
      <w:szCs w:val="18"/>
    </w:rPr>
  </w:style>
  <w:style w:type="paragraph" w:customStyle="1" w:styleId="39">
    <w:name w:val="RAN4 observation"/>
    <w:basedOn w:val="29"/>
    <w:next w:val="1"/>
    <w:link w:val="40"/>
    <w:qFormat/>
    <w:uiPriority w:val="0"/>
    <w:pPr>
      <w:ind w:left="0" w:firstLine="0"/>
    </w:pPr>
    <w:rPr>
      <w:sz w:val="22"/>
    </w:rPr>
  </w:style>
  <w:style w:type="character" w:customStyle="1" w:styleId="40">
    <w:name w:val="RAN4 observation Char"/>
    <w:basedOn w:val="33"/>
    <w:link w:val="39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41">
    <w:name w:val="Unresolved Mention"/>
    <w:basedOn w:val="19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2">
    <w:name w:val="Heading 4 Char"/>
    <w:basedOn w:val="19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</w:rPr>
  </w:style>
  <w:style w:type="character" w:customStyle="1" w:styleId="43">
    <w:name w:val="Doc-text2 Char"/>
    <w:link w:val="44"/>
    <w:qFormat/>
    <w:locked/>
    <w:uiPriority w:val="0"/>
    <w:rPr>
      <w:rFonts w:ascii="Arial" w:hAnsi="Arial" w:eastAsia="Times New Roman" w:cs="Arial"/>
      <w:lang w:val="zh-CN" w:eastAsia="zh-CN"/>
    </w:rPr>
  </w:style>
  <w:style w:type="paragraph" w:customStyle="1" w:styleId="44">
    <w:name w:val="Doc-text2"/>
    <w:basedOn w:val="1"/>
    <w:link w:val="43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hAnsi="Arial" w:eastAsia="Times New Roman" w:cs="Arial"/>
      <w:sz w:val="22"/>
      <w:lang w:val="zh-CN" w:eastAsia="zh-CN"/>
    </w:rPr>
  </w:style>
  <w:style w:type="character" w:customStyle="1" w:styleId="45">
    <w:name w:val="Body Text Char"/>
    <w:basedOn w:val="19"/>
    <w:link w:val="8"/>
    <w:semiHidden/>
    <w:qFormat/>
    <w:uiPriority w:val="0"/>
    <w:rPr>
      <w:rFonts w:ascii="Arial" w:hAnsi="Arial"/>
      <w:lang w:val="da-DK" w:eastAsia="zh-CN"/>
    </w:rPr>
  </w:style>
  <w:style w:type="paragraph" w:customStyle="1" w:styleId="46">
    <w:name w:val="Agreement"/>
    <w:basedOn w:val="1"/>
    <w:next w:val="44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paragraph" w:customStyle="1" w:styleId="47">
    <w:name w:val="TAL"/>
    <w:basedOn w:val="1"/>
    <w:link w:val="48"/>
    <w:qFormat/>
    <w:uiPriority w:val="0"/>
    <w:pPr>
      <w:keepNext/>
      <w:keepLines/>
      <w:spacing w:after="0" w:line="240" w:lineRule="auto"/>
    </w:pPr>
    <w:rPr>
      <w:rFonts w:ascii="Arial" w:hAnsi="Arial" w:eastAsia="Times New Roman" w:cs="Times New Roman"/>
      <w:sz w:val="18"/>
      <w:szCs w:val="20"/>
      <w:lang w:val="en-GB"/>
    </w:rPr>
  </w:style>
  <w:style w:type="character" w:customStyle="1" w:styleId="48">
    <w:name w:val="TAL Char"/>
    <w:link w:val="47"/>
    <w:qFormat/>
    <w:locked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49">
    <w:name w:val="B2"/>
    <w:basedOn w:val="9"/>
    <w:qFormat/>
    <w:uiPriority w:val="99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50">
    <w:name w:val="EmailDiscussion"/>
    <w:basedOn w:val="1"/>
    <w:next w:val="1"/>
    <w:link w:val="51"/>
    <w:qFormat/>
    <w:uiPriority w:val="0"/>
    <w:pPr>
      <w:numPr>
        <w:ilvl w:val="0"/>
        <w:numId w:val="5"/>
      </w:numPr>
      <w:spacing w:before="4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character" w:customStyle="1" w:styleId="51">
    <w:name w:val="EmailDiscussion Char"/>
    <w:link w:val="50"/>
    <w:qFormat/>
    <w:uiPriority w:val="0"/>
    <w:rPr>
      <w:rFonts w:ascii="Arial" w:hAnsi="Arial" w:eastAsia="MS Mincho" w:cs="Times New Roman"/>
      <w:b/>
      <w:sz w:val="20"/>
      <w:szCs w:val="24"/>
      <w:lang w:val="en-GB" w:eastAsia="en-GB"/>
    </w:rPr>
  </w:style>
  <w:style w:type="character" w:customStyle="1" w:styleId="52">
    <w:name w:val="Header Char"/>
    <w:basedOn w:val="19"/>
    <w:link w:val="12"/>
    <w:semiHidden/>
    <w:qFormat/>
    <w:locked/>
    <w:uiPriority w:val="0"/>
    <w:rPr>
      <w:rFonts w:ascii="Tms Rmn" w:hAnsi="Tms Rmn"/>
      <w:b/>
      <w:sz w:val="18"/>
    </w:rPr>
  </w:style>
  <w:style w:type="character" w:customStyle="1" w:styleId="53">
    <w:name w:val="Header Char1"/>
    <w:basedOn w:val="19"/>
    <w:semiHidden/>
    <w:qFormat/>
    <w:uiPriority w:val="99"/>
    <w:rPr>
      <w:rFonts w:ascii="Times New Roman" w:hAnsi="Times New Roman"/>
      <w:sz w:val="20"/>
    </w:rPr>
  </w:style>
  <w:style w:type="character" w:customStyle="1" w:styleId="54">
    <w:name w:val="Balloon Text Char"/>
    <w:basedOn w:val="19"/>
    <w:link w:val="11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55">
    <w:name w:val="CR Cover Page Zchn"/>
    <w:link w:val="56"/>
    <w:qFormat/>
    <w:locked/>
    <w:uiPriority w:val="0"/>
    <w:rPr>
      <w:rFonts w:ascii="Arial" w:hAnsi="Arial" w:cs="Arial"/>
      <w:lang w:val="en-GB"/>
    </w:rPr>
  </w:style>
  <w:style w:type="paragraph" w:customStyle="1" w:styleId="56">
    <w:name w:val="CR Cover Page"/>
    <w:link w:val="55"/>
    <w:qFormat/>
    <w:uiPriority w:val="0"/>
    <w:pPr>
      <w:spacing w:after="120" w:line="240" w:lineRule="auto"/>
    </w:pPr>
    <w:rPr>
      <w:rFonts w:ascii="Arial" w:hAnsi="Arial" w:cs="Arial" w:eastAsiaTheme="minorHAnsi"/>
      <w:sz w:val="22"/>
      <w:szCs w:val="22"/>
      <w:lang w:val="en-GB" w:eastAsia="en-US" w:bidi="ar-SA"/>
    </w:rPr>
  </w:style>
  <w:style w:type="character" w:customStyle="1" w:styleId="57">
    <w:name w:val="Comment Text Char"/>
    <w:basedOn w:val="19"/>
    <w:link w:val="7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58">
    <w:name w:val="Comment Subject Char"/>
    <w:basedOn w:val="57"/>
    <w:link w:val="16"/>
    <w:semiHidden/>
    <w:qFormat/>
    <w:uiPriority w:val="99"/>
    <w:rPr>
      <w:rFonts w:ascii="Times New Roman" w:hAnsi="Times New Roman"/>
      <w:b/>
      <w:bCs/>
      <w:sz w:val="20"/>
      <w:szCs w:val="20"/>
    </w:rPr>
  </w:style>
  <w:style w:type="paragraph" w:customStyle="1" w:styleId="59">
    <w:name w:val="3GPP Normal Text"/>
    <w:basedOn w:val="8"/>
    <w:link w:val="60"/>
    <w:qFormat/>
    <w:uiPriority w:val="0"/>
    <w:pPr>
      <w:spacing w:line="240" w:lineRule="auto"/>
      <w:ind w:hanging="22"/>
    </w:pPr>
    <w:rPr>
      <w:rFonts w:ascii="Times New Roman" w:hAnsi="Times New Roman" w:eastAsia="MS Mincho" w:cs="Arial"/>
      <w:sz w:val="20"/>
      <w:szCs w:val="24"/>
      <w:lang w:val="en-US" w:eastAsia="en-US"/>
    </w:rPr>
  </w:style>
  <w:style w:type="character" w:customStyle="1" w:styleId="60">
    <w:name w:val="3GPP Normal Text Char"/>
    <w:link w:val="59"/>
    <w:qFormat/>
    <w:uiPriority w:val="0"/>
    <w:rPr>
      <w:rFonts w:ascii="Times New Roman" w:hAnsi="Times New Roman" w:eastAsia="MS Mincho" w:cs="Arial"/>
      <w:sz w:val="20"/>
      <w:szCs w:val="24"/>
    </w:rPr>
  </w:style>
  <w:style w:type="paragraph" w:customStyle="1" w:styleId="61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  <w:rPr>
      <w:lang w:eastAsia="zh-CN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65">
    <w:name w:val="B1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7.xml"/><Relationship Id="rId11" Type="http://schemas.openxmlformats.org/officeDocument/2006/relationships/customXml" Target="../customXml/item6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D117E1-8C1C-466A-8D7F-EAF64C1488C0}">
  <ds:schemaRefs/>
</ds:datastoreItem>
</file>

<file path=customXml/itemProps3.xml><?xml version="1.0" encoding="utf-8"?>
<ds:datastoreItem xmlns:ds="http://schemas.openxmlformats.org/officeDocument/2006/customXml" ds:itemID="{E8E32C24-5F96-4713-A70F-A7BA20BB6CD6}">
  <ds:schemaRefs/>
</ds:datastoreItem>
</file>

<file path=customXml/itemProps4.xml><?xml version="1.0" encoding="utf-8"?>
<ds:datastoreItem xmlns:ds="http://schemas.openxmlformats.org/officeDocument/2006/customXml" ds:itemID="{E173285D-2887-45E3-A024-3D1E71CC8E74}">
  <ds:schemaRefs/>
</ds:datastoreItem>
</file>

<file path=customXml/itemProps5.xml><?xml version="1.0" encoding="utf-8"?>
<ds:datastoreItem xmlns:ds="http://schemas.openxmlformats.org/officeDocument/2006/customXml" ds:itemID="{9B5B53C8-48A5-44AD-B897-E90CB0B8E3EC}">
  <ds:schemaRefs/>
</ds:datastoreItem>
</file>

<file path=customXml/itemProps6.xml><?xml version="1.0" encoding="utf-8"?>
<ds:datastoreItem xmlns:ds="http://schemas.openxmlformats.org/officeDocument/2006/customXml" ds:itemID="{08DA32A5-C37F-4DB0-94C0-5301A1F35695}">
  <ds:schemaRefs/>
</ds:datastoreItem>
</file>

<file path=customXml/itemProps7.xml><?xml version="1.0" encoding="utf-8"?>
<ds:datastoreItem xmlns:ds="http://schemas.openxmlformats.org/officeDocument/2006/customXml" ds:itemID="{EAA4E9F1-3478-4E48-ACB7-A0EA7CF8F5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1097</Words>
  <Characters>5416</Characters>
  <Lines>44</Lines>
  <Paragraphs>12</Paragraphs>
  <TotalTime>1</TotalTime>
  <ScaleCrop>false</ScaleCrop>
  <LinksUpToDate>false</LinksUpToDate>
  <CharactersWithSpaces>6449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2019-08-16T13:02:00Z</dcterms:created>
  <dc:creator>Nokia</dc:creator>
  <cp:lastModifiedBy>Ricky (ZTE)</cp:lastModifiedBy>
  <cp:lastPrinted>2019-04-29T06:52:00Z</cp:lastPrinted>
  <dcterms:modified xsi:type="dcterms:W3CDTF">2021-01-13T13:23:03Z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2052-11.8.2.9022</vt:lpwstr>
  </property>
</Properties>
</file>